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2E" w:rsidRPr="009405DE" w:rsidRDefault="001C672E" w:rsidP="001C672E">
      <w:pPr>
        <w:pStyle w:val="a4"/>
        <w:spacing w:line="360" w:lineRule="auto"/>
        <w:jc w:val="center"/>
        <w:rPr>
          <w:rFonts w:eastAsiaTheme="minorEastAsia" w:hAnsi="宋体" w:cs="宋体"/>
          <w:sz w:val="24"/>
          <w:szCs w:val="22"/>
        </w:rPr>
      </w:pPr>
      <w:r>
        <w:rPr>
          <w:rFonts w:eastAsiaTheme="minorEastAsia" w:hAnsi="宋体" w:cs="宋体" w:hint="eastAsia"/>
          <w:sz w:val="24"/>
          <w:szCs w:val="22"/>
        </w:rPr>
        <w:t>2</w:t>
      </w:r>
      <w:r w:rsidRPr="009405DE">
        <w:rPr>
          <w:rFonts w:eastAsiaTheme="minorEastAsia" w:hAnsi="宋体" w:cs="宋体"/>
          <w:sz w:val="24"/>
          <w:szCs w:val="22"/>
        </w:rPr>
        <w:t>018</w:t>
      </w:r>
      <w:r w:rsidRPr="009405DE">
        <w:rPr>
          <w:rFonts w:eastAsiaTheme="minorEastAsia" w:hAnsi="宋体" w:cs="宋体"/>
          <w:sz w:val="24"/>
          <w:szCs w:val="22"/>
        </w:rPr>
        <w:t>年培养的研究生情况</w:t>
      </w:r>
    </w:p>
    <w:tbl>
      <w:tblPr>
        <w:tblStyle w:val="a3"/>
        <w:tblW w:w="14317" w:type="dxa"/>
        <w:jc w:val="center"/>
        <w:tblLook w:val="04A0" w:firstRow="1" w:lastRow="0" w:firstColumn="1" w:lastColumn="0" w:noHBand="0" w:noVBand="1"/>
      </w:tblPr>
      <w:tblGrid>
        <w:gridCol w:w="829"/>
        <w:gridCol w:w="1286"/>
        <w:gridCol w:w="1713"/>
        <w:gridCol w:w="2410"/>
        <w:gridCol w:w="1559"/>
        <w:gridCol w:w="1701"/>
        <w:gridCol w:w="1701"/>
        <w:gridCol w:w="3118"/>
      </w:tblGrid>
      <w:tr w:rsidR="001C672E" w:rsidRPr="000B30EA" w:rsidTr="00771A47">
        <w:trPr>
          <w:trHeight w:val="60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序号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学生姓名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学号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专业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研究生类别</w:t>
            </w:r>
          </w:p>
        </w:tc>
        <w:tc>
          <w:tcPr>
            <w:tcW w:w="1701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获得学位时间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研究成果、获奖情况</w:t>
            </w:r>
          </w:p>
        </w:tc>
      </w:tr>
      <w:tr w:rsidR="001C672E" w:rsidRPr="000B30EA" w:rsidTr="00771A47">
        <w:trPr>
          <w:trHeight w:val="749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侯波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2015022058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矿产资源开发与利用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张覃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发表核心期刊论文1篇，获优秀学位论文称号</w:t>
            </w:r>
          </w:p>
        </w:tc>
      </w:tr>
      <w:tr w:rsidR="001C672E" w:rsidRPr="000B30EA" w:rsidTr="00771A47">
        <w:trPr>
          <w:trHeight w:val="829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韩正伟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2015022052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 xml:space="preserve">刘志红、张覃 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发表SCI论文1篇，核心期刊论文1篇，校级优秀毕业生</w:t>
            </w:r>
          </w:p>
        </w:tc>
      </w:tr>
      <w:tr w:rsidR="001C672E" w:rsidRPr="000B30EA" w:rsidTr="00771A47">
        <w:trPr>
          <w:trHeight w:val="1408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高贺然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2015022042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邱跃琴、张覃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发表核心期刊论文2篇，参加“贵州省/贵州大学千人留学计划”，赴澳大利亚Murdoch University学习三个月</w:t>
            </w:r>
          </w:p>
        </w:tc>
      </w:tr>
      <w:tr w:rsidR="001C672E" w:rsidRPr="000B30EA" w:rsidTr="00771A47">
        <w:trPr>
          <w:trHeight w:val="60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孟亚鸽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2015022041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 xml:space="preserve">刘志红 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发表核心期刊论文2篇</w:t>
            </w:r>
          </w:p>
        </w:tc>
      </w:tr>
      <w:tr w:rsidR="001C672E" w:rsidRPr="000B30EA" w:rsidTr="00771A47">
        <w:trPr>
          <w:trHeight w:val="60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乔正阳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2015022046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李龙江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</w:t>
            </w:r>
          </w:p>
        </w:tc>
      </w:tr>
      <w:tr w:rsidR="001C672E" w:rsidRPr="000B30EA" w:rsidTr="00771A47">
        <w:trPr>
          <w:trHeight w:val="60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石秀林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2015022044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矿产资源开发与利用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张杰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2018年9月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发表核心期刊论文1篇，申请专利1项</w:t>
            </w:r>
          </w:p>
        </w:tc>
      </w:tr>
      <w:tr w:rsidR="001C672E" w:rsidRPr="000B30EA" w:rsidTr="00771A47">
        <w:trPr>
          <w:trHeight w:val="78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马德全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2015022043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唐云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发表核心期刊论文1篇，申请专利7项</w:t>
            </w:r>
          </w:p>
        </w:tc>
      </w:tr>
      <w:tr w:rsidR="001C672E" w:rsidRPr="000B30EA" w:rsidTr="00771A47">
        <w:trPr>
          <w:trHeight w:val="60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龙森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2015022047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矿物加工工程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庹</w:t>
            </w:r>
            <w:proofErr w:type="gramEnd"/>
            <w:r w:rsidRPr="000B30EA">
              <w:rPr>
                <w:sz w:val="24"/>
                <w:szCs w:val="24"/>
              </w:rPr>
              <w:t>必阳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发表核心期刊论文2篇</w:t>
            </w:r>
          </w:p>
        </w:tc>
      </w:tr>
      <w:tr w:rsidR="001C672E" w:rsidRPr="000B30EA" w:rsidTr="00771A47">
        <w:trPr>
          <w:trHeight w:val="87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罗金洋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2015022055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矿产资源开发与利用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李龙江、张覃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发表核心期刊论文2篇</w:t>
            </w:r>
          </w:p>
        </w:tc>
      </w:tr>
      <w:tr w:rsidR="001C672E" w:rsidRPr="000B30EA" w:rsidTr="00771A47">
        <w:trPr>
          <w:trHeight w:val="1124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白雯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2015022072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谢雄刚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发表核心期刊论文3篇，申请专利6项，获贵州大学第20期硕博论坛优秀论文</w:t>
            </w:r>
          </w:p>
        </w:tc>
      </w:tr>
      <w:tr w:rsidR="001C672E" w:rsidRPr="000B30EA" w:rsidTr="00771A47">
        <w:trPr>
          <w:trHeight w:val="60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代伟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2015022066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谢雄刚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发表核心期刊论文1篇，申请专利1项</w:t>
            </w:r>
          </w:p>
        </w:tc>
      </w:tr>
      <w:tr w:rsidR="001C672E" w:rsidRPr="000B30EA" w:rsidTr="00771A47">
        <w:trPr>
          <w:trHeight w:val="1198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郭鹏飞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2015022084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矿业工程（安全）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谢雄刚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发表核心期刊论文1篇，申请专利16项，获校级单项</w:t>
            </w:r>
            <w:r w:rsidRPr="000B30EA">
              <w:rPr>
                <w:color w:val="000000"/>
                <w:sz w:val="24"/>
                <w:szCs w:val="24"/>
              </w:rPr>
              <w:lastRenderedPageBreak/>
              <w:t>奖学金、省级优秀毕业生</w:t>
            </w:r>
          </w:p>
        </w:tc>
      </w:tr>
      <w:tr w:rsidR="001C672E" w:rsidRPr="000B30EA" w:rsidTr="00771A47">
        <w:trPr>
          <w:trHeight w:val="847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刘尚平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2015022070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李希建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发表核心期刊论文2篇，申请专利5项</w:t>
            </w:r>
          </w:p>
        </w:tc>
      </w:tr>
      <w:tr w:rsidR="001C672E" w:rsidRPr="000B30EA" w:rsidTr="00771A47">
        <w:trPr>
          <w:trHeight w:val="84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丁飞</w:t>
            </w:r>
            <w:proofErr w:type="gramStart"/>
            <w:r w:rsidRPr="000B30EA">
              <w:rPr>
                <w:sz w:val="24"/>
                <w:szCs w:val="24"/>
              </w:rPr>
              <w:t>飞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2015022067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李希建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发表核心期刊论文1篇，申请专利4项</w:t>
            </w:r>
          </w:p>
        </w:tc>
      </w:tr>
      <w:tr w:rsidR="001C672E" w:rsidRPr="000B30EA" w:rsidTr="00771A47">
        <w:trPr>
          <w:trHeight w:val="1095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徐磊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2015022065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李希建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发表核心期刊论文3篇</w:t>
            </w:r>
          </w:p>
        </w:tc>
      </w:tr>
      <w:tr w:rsidR="001C672E" w:rsidRPr="000B30EA" w:rsidTr="00771A47">
        <w:trPr>
          <w:trHeight w:val="1142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张培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2015022083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矿业工程（安全）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李希建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发表核心期刊论文5篇，申请专利9项，获国家奖学金、贵州大学研究生“博学杯”冠军</w:t>
            </w:r>
          </w:p>
        </w:tc>
      </w:tr>
      <w:tr w:rsidR="001C672E" w:rsidRPr="000B30EA" w:rsidTr="00771A47">
        <w:trPr>
          <w:trHeight w:val="60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尹鑫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2015022081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矿业工程（安全）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李希建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发表核心期刊论文2篇，申请专利6项</w:t>
            </w:r>
          </w:p>
        </w:tc>
      </w:tr>
      <w:tr w:rsidR="001C672E" w:rsidRPr="000B30EA" w:rsidTr="00771A47">
        <w:trPr>
          <w:trHeight w:val="78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王玉丽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2015022063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袁梅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发表核心期刊论文4篇，申请专利6项，校级优秀毕业生</w:t>
            </w:r>
          </w:p>
        </w:tc>
      </w:tr>
      <w:tr w:rsidR="001C672E" w:rsidRPr="000B30EA" w:rsidTr="00771A47">
        <w:trPr>
          <w:trHeight w:val="795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李闯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2015022082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矿业工程（安全）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袁梅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发表核心期刊论文2篇，申请专利8项</w:t>
            </w:r>
          </w:p>
        </w:tc>
      </w:tr>
      <w:tr w:rsidR="001C672E" w:rsidRPr="000B30EA" w:rsidTr="00771A47">
        <w:trPr>
          <w:trHeight w:val="60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史正璞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2015022069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张义平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</w:t>
            </w:r>
          </w:p>
        </w:tc>
      </w:tr>
      <w:tr w:rsidR="001C672E" w:rsidRPr="000B30EA" w:rsidTr="00771A47">
        <w:trPr>
          <w:trHeight w:val="60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肖中诚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2015022062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张义平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</w:t>
            </w:r>
          </w:p>
        </w:tc>
      </w:tr>
      <w:tr w:rsidR="001C672E" w:rsidRPr="000B30EA" w:rsidTr="00771A47">
        <w:trPr>
          <w:trHeight w:val="716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陈奕羲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2015022085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矿业工程（安全）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张义平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发表核心期刊论文1篇，申请专利13项</w:t>
            </w:r>
          </w:p>
        </w:tc>
      </w:tr>
      <w:tr w:rsidR="001C672E" w:rsidRPr="000B30EA" w:rsidTr="00771A47">
        <w:trPr>
          <w:trHeight w:val="1124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田燚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2015022056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刘勇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发表核心期刊论文1篇，申请专利8项，获优秀学位论文称号</w:t>
            </w:r>
          </w:p>
        </w:tc>
      </w:tr>
      <w:tr w:rsidR="001C672E" w:rsidRPr="000B30EA" w:rsidTr="00771A47">
        <w:trPr>
          <w:trHeight w:val="768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郭建达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2015022057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刘勇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发表核心期刊论文1篇，申请专利4项</w:t>
            </w:r>
          </w:p>
        </w:tc>
      </w:tr>
      <w:tr w:rsidR="001C672E" w:rsidRPr="000B30EA" w:rsidTr="00771A47">
        <w:trPr>
          <w:trHeight w:val="735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严鸿海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2015022048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张义平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发表核心期刊论文1篇，申请专利16项</w:t>
            </w:r>
          </w:p>
        </w:tc>
      </w:tr>
      <w:tr w:rsidR="001C672E" w:rsidRPr="000B30EA" w:rsidTr="00771A47">
        <w:trPr>
          <w:trHeight w:val="810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汪帅文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2015022053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 xml:space="preserve">张义平   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发表核心期刊论文1篇，申请专利7项</w:t>
            </w:r>
          </w:p>
        </w:tc>
      </w:tr>
      <w:tr w:rsidR="001C672E" w:rsidRPr="000B30EA" w:rsidTr="00771A47">
        <w:trPr>
          <w:trHeight w:val="833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王仲良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2014021946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刘萍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</w:t>
            </w:r>
          </w:p>
        </w:tc>
      </w:tr>
      <w:tr w:rsidR="001C672E" w:rsidRPr="000B30EA" w:rsidTr="00771A47">
        <w:trPr>
          <w:trHeight w:val="1129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王春华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2015022060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刘萍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发表核心期刊论文1篇，申请专利5项，获校级单项奖学金</w:t>
            </w:r>
          </w:p>
        </w:tc>
      </w:tr>
      <w:tr w:rsidR="001C672E" w:rsidRPr="000B30EA" w:rsidTr="00771A47">
        <w:trPr>
          <w:trHeight w:val="1095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0B30EA">
              <w:rPr>
                <w:sz w:val="24"/>
                <w:szCs w:val="24"/>
              </w:rPr>
              <w:t>罗朝义</w:t>
            </w:r>
            <w:proofErr w:type="gramEnd"/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2015022071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江泽标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color w:val="000000"/>
                <w:sz w:val="24"/>
                <w:szCs w:val="24"/>
              </w:rPr>
              <w:t>发表核心期刊论文1篇，申请专利3项</w:t>
            </w:r>
          </w:p>
        </w:tc>
      </w:tr>
      <w:tr w:rsidR="001C672E" w:rsidRPr="00A27249" w:rsidTr="00771A47">
        <w:trPr>
          <w:trHeight w:val="735"/>
          <w:jc w:val="center"/>
        </w:trPr>
        <w:tc>
          <w:tcPr>
            <w:tcW w:w="82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30</w:t>
            </w:r>
          </w:p>
        </w:tc>
        <w:tc>
          <w:tcPr>
            <w:tcW w:w="1286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张海清</w:t>
            </w:r>
          </w:p>
        </w:tc>
        <w:tc>
          <w:tcPr>
            <w:tcW w:w="1713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2015022064</w:t>
            </w:r>
          </w:p>
        </w:tc>
        <w:tc>
          <w:tcPr>
            <w:tcW w:w="2410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安全科学与工程</w:t>
            </w:r>
          </w:p>
        </w:tc>
        <w:tc>
          <w:tcPr>
            <w:tcW w:w="1559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0B30EA">
              <w:rPr>
                <w:sz w:val="24"/>
                <w:szCs w:val="24"/>
              </w:rPr>
              <w:t>江泽标</w:t>
            </w:r>
          </w:p>
        </w:tc>
        <w:tc>
          <w:tcPr>
            <w:tcW w:w="1701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  <w:hideMark/>
          </w:tcPr>
          <w:p w:rsidR="001C672E" w:rsidRPr="000B30EA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发表核心期刊论文3篇</w:t>
            </w:r>
          </w:p>
        </w:tc>
      </w:tr>
      <w:tr w:rsidR="001C672E" w:rsidRPr="00A27249" w:rsidTr="00771A47">
        <w:trPr>
          <w:trHeight w:val="735"/>
          <w:jc w:val="center"/>
        </w:trPr>
        <w:tc>
          <w:tcPr>
            <w:tcW w:w="829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31</w:t>
            </w:r>
          </w:p>
        </w:tc>
        <w:tc>
          <w:tcPr>
            <w:tcW w:w="1286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A27249">
              <w:rPr>
                <w:rFonts w:hint="eastAsia"/>
                <w:sz w:val="24"/>
                <w:szCs w:val="24"/>
              </w:rPr>
              <w:t>王腾</w:t>
            </w:r>
            <w:proofErr w:type="gramEnd"/>
          </w:p>
        </w:tc>
        <w:tc>
          <w:tcPr>
            <w:tcW w:w="1713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2015022054</w:t>
            </w:r>
          </w:p>
        </w:tc>
        <w:tc>
          <w:tcPr>
            <w:tcW w:w="2410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采矿工程</w:t>
            </w:r>
          </w:p>
        </w:tc>
        <w:tc>
          <w:tcPr>
            <w:tcW w:w="1559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张明清</w:t>
            </w:r>
          </w:p>
        </w:tc>
        <w:tc>
          <w:tcPr>
            <w:tcW w:w="1701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rFonts w:hint="eastAsia"/>
                <w:sz w:val="24"/>
                <w:szCs w:val="24"/>
              </w:rPr>
              <w:t>发表核心期刊论文</w:t>
            </w:r>
            <w:r w:rsidRPr="00A27249">
              <w:rPr>
                <w:sz w:val="24"/>
                <w:szCs w:val="24"/>
              </w:rPr>
              <w:t>1</w:t>
            </w:r>
            <w:r w:rsidRPr="00A27249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1C672E" w:rsidRPr="00A27249" w:rsidTr="00771A47">
        <w:trPr>
          <w:trHeight w:val="735"/>
          <w:jc w:val="center"/>
        </w:trPr>
        <w:tc>
          <w:tcPr>
            <w:tcW w:w="829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32</w:t>
            </w:r>
          </w:p>
        </w:tc>
        <w:tc>
          <w:tcPr>
            <w:tcW w:w="1286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rFonts w:hint="eastAsia"/>
                <w:sz w:val="24"/>
                <w:szCs w:val="24"/>
              </w:rPr>
              <w:t>王东</w:t>
            </w:r>
            <w:proofErr w:type="gramStart"/>
            <w:r w:rsidRPr="00A27249">
              <w:rPr>
                <w:rFonts w:hint="eastAsia"/>
                <w:sz w:val="24"/>
                <w:szCs w:val="24"/>
              </w:rPr>
              <w:t>东</w:t>
            </w:r>
            <w:proofErr w:type="gramEnd"/>
          </w:p>
        </w:tc>
        <w:tc>
          <w:tcPr>
            <w:tcW w:w="1713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2015022034</w:t>
            </w:r>
          </w:p>
        </w:tc>
        <w:tc>
          <w:tcPr>
            <w:tcW w:w="2410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测绘科学与技术</w:t>
            </w:r>
          </w:p>
        </w:tc>
        <w:tc>
          <w:tcPr>
            <w:tcW w:w="1559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张俊</w:t>
            </w:r>
          </w:p>
        </w:tc>
        <w:tc>
          <w:tcPr>
            <w:tcW w:w="1701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rFonts w:hint="eastAsia"/>
                <w:sz w:val="24"/>
                <w:szCs w:val="24"/>
              </w:rPr>
              <w:t>发表核心期刊论文</w:t>
            </w:r>
            <w:r w:rsidRPr="00A27249">
              <w:rPr>
                <w:sz w:val="24"/>
                <w:szCs w:val="24"/>
              </w:rPr>
              <w:t>1</w:t>
            </w:r>
            <w:r w:rsidRPr="00A27249">
              <w:rPr>
                <w:rFonts w:hint="eastAsia"/>
                <w:sz w:val="24"/>
                <w:szCs w:val="24"/>
              </w:rPr>
              <w:t>篇</w:t>
            </w:r>
          </w:p>
        </w:tc>
      </w:tr>
      <w:tr w:rsidR="001C672E" w:rsidRPr="00A27249" w:rsidTr="00771A47">
        <w:trPr>
          <w:trHeight w:val="735"/>
          <w:jc w:val="center"/>
        </w:trPr>
        <w:tc>
          <w:tcPr>
            <w:tcW w:w="829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286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rFonts w:hint="eastAsia"/>
                <w:sz w:val="24"/>
                <w:szCs w:val="24"/>
              </w:rPr>
              <w:t>龙新</w:t>
            </w:r>
          </w:p>
        </w:tc>
        <w:tc>
          <w:tcPr>
            <w:tcW w:w="1713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2015022035</w:t>
            </w:r>
          </w:p>
        </w:tc>
        <w:tc>
          <w:tcPr>
            <w:tcW w:w="2410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测绘科学与技术</w:t>
            </w:r>
          </w:p>
        </w:tc>
        <w:tc>
          <w:tcPr>
            <w:tcW w:w="1559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rFonts w:hint="eastAsia"/>
                <w:sz w:val="24"/>
                <w:szCs w:val="24"/>
              </w:rPr>
              <w:t>硕士研究生</w:t>
            </w:r>
          </w:p>
        </w:tc>
        <w:tc>
          <w:tcPr>
            <w:tcW w:w="1701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proofErr w:type="gramStart"/>
            <w:r w:rsidRPr="00A27249">
              <w:rPr>
                <w:sz w:val="24"/>
                <w:szCs w:val="24"/>
              </w:rPr>
              <w:t>张显云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sz w:val="24"/>
                <w:szCs w:val="24"/>
              </w:rPr>
              <w:t>2018年7月</w:t>
            </w:r>
          </w:p>
        </w:tc>
        <w:tc>
          <w:tcPr>
            <w:tcW w:w="3118" w:type="dxa"/>
            <w:noWrap/>
            <w:vAlign w:val="center"/>
          </w:tcPr>
          <w:p w:rsidR="001C672E" w:rsidRPr="00A27249" w:rsidRDefault="001C672E" w:rsidP="00771A47">
            <w:pPr>
              <w:jc w:val="center"/>
              <w:rPr>
                <w:sz w:val="24"/>
                <w:szCs w:val="24"/>
              </w:rPr>
            </w:pPr>
            <w:r w:rsidRPr="00A27249">
              <w:rPr>
                <w:rFonts w:hint="eastAsia"/>
                <w:sz w:val="24"/>
                <w:szCs w:val="24"/>
              </w:rPr>
              <w:t>发表核心期刊论文</w:t>
            </w:r>
            <w:r w:rsidRPr="00A27249">
              <w:rPr>
                <w:sz w:val="24"/>
                <w:szCs w:val="24"/>
              </w:rPr>
              <w:t>1</w:t>
            </w:r>
            <w:r w:rsidRPr="00A27249">
              <w:rPr>
                <w:rFonts w:hint="eastAsia"/>
                <w:sz w:val="24"/>
                <w:szCs w:val="24"/>
              </w:rPr>
              <w:t>篇</w:t>
            </w:r>
          </w:p>
        </w:tc>
      </w:tr>
    </w:tbl>
    <w:p w:rsidR="001C672E" w:rsidRDefault="001C672E" w:rsidP="001C672E"/>
    <w:p w:rsidR="001C672E" w:rsidRDefault="001C672E" w:rsidP="001C672E"/>
    <w:p w:rsidR="001C672E" w:rsidRDefault="001C672E" w:rsidP="001C672E"/>
    <w:p w:rsidR="001C672E" w:rsidRDefault="001C672E" w:rsidP="001C672E"/>
    <w:p w:rsidR="00B47C2F" w:rsidRDefault="00B47C2F">
      <w:bookmarkStart w:id="0" w:name="_GoBack"/>
      <w:bookmarkEnd w:id="0"/>
    </w:p>
    <w:sectPr w:rsidR="00B47C2F" w:rsidSect="001C672E">
      <w:pgSz w:w="16838" w:h="11906" w:orient="landscape" w:code="9"/>
      <w:pgMar w:top="1588" w:right="2098" w:bottom="136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2E"/>
    <w:rsid w:val="001C672E"/>
    <w:rsid w:val="00A20FF1"/>
    <w:rsid w:val="00B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D03D-F97D-433F-AC7D-4D6FEAD1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1C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1"/>
    <w:rsid w:val="001C672E"/>
    <w:rPr>
      <w:rFonts w:ascii="宋体" w:eastAsia="宋体" w:hAnsi="Courier New" w:cs="Times New Roman"/>
      <w:szCs w:val="20"/>
    </w:rPr>
  </w:style>
  <w:style w:type="character" w:customStyle="1" w:styleId="a5">
    <w:name w:val="纯文本 字符"/>
    <w:basedOn w:val="a0"/>
    <w:uiPriority w:val="99"/>
    <w:semiHidden/>
    <w:rsid w:val="001C672E"/>
    <w:rPr>
      <w:rFonts w:asciiTheme="minorEastAsia" w:hAnsi="Courier New" w:cs="Courier New"/>
    </w:rPr>
  </w:style>
  <w:style w:type="character" w:customStyle="1" w:styleId="1">
    <w:name w:val="纯文本 字符1"/>
    <w:basedOn w:val="a0"/>
    <w:link w:val="a4"/>
    <w:rsid w:val="001C672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陈兴帅</dc:creator>
  <cp:keywords/>
  <dc:description/>
  <cp:lastModifiedBy>陈兴帅</cp:lastModifiedBy>
  <cp:revision>1</cp:revision>
  <dcterms:created xsi:type="dcterms:W3CDTF">2020-12-04T01:13:00Z</dcterms:created>
  <dcterms:modified xsi:type="dcterms:W3CDTF">2020-12-04T01:14:00Z</dcterms:modified>
</cp:coreProperties>
</file>